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617E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kern w:val="0"/>
          <w:sz w:val="44"/>
          <w:szCs w:val="44"/>
          <w:lang w:val="en-US" w:eastAsia="zh-CN"/>
        </w:rPr>
        <w:t>2024年度</w:t>
      </w:r>
      <w:r>
        <w:rPr>
          <w:rFonts w:hint="eastAsia" w:ascii="方正小标宋简体" w:eastAsia="方正小标宋简体"/>
          <w:spacing w:val="6"/>
          <w:kern w:val="0"/>
          <w:sz w:val="44"/>
          <w:szCs w:val="44"/>
          <w:fitText w:val="2700" w:id="1459181274"/>
        </w:rPr>
        <w:t>个人述职报</w:t>
      </w:r>
      <w:r>
        <w:rPr>
          <w:rFonts w:hint="eastAsia" w:ascii="方正小标宋简体" w:eastAsia="方正小标宋简体"/>
          <w:spacing w:val="0"/>
          <w:kern w:val="0"/>
          <w:sz w:val="44"/>
          <w:szCs w:val="44"/>
          <w:fitText w:val="2700" w:id="1459181274"/>
        </w:rPr>
        <w:t>告</w:t>
      </w:r>
    </w:p>
    <w:p w14:paraId="3612B2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——</w:t>
      </w:r>
      <w:r>
        <w:rPr>
          <w:rFonts w:hint="eastAsia" w:ascii="仿宋_GB2312" w:eastAsia="仿宋_GB2312"/>
          <w:sz w:val="32"/>
          <w:szCs w:val="32"/>
        </w:rPr>
        <w:t>颜 姿</w:t>
      </w:r>
    </w:p>
    <w:p w14:paraId="32054A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center"/>
        <w:textAlignment w:val="auto"/>
        <w:rPr>
          <w:rFonts w:hint="eastAsia" w:ascii="仿宋_GB2312" w:eastAsia="仿宋_GB2312"/>
          <w:sz w:val="32"/>
          <w:szCs w:val="32"/>
        </w:rPr>
      </w:pPr>
    </w:p>
    <w:p w14:paraId="67FD33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一、不断提升思想政治修养</w:t>
      </w:r>
      <w:r>
        <w:rPr>
          <w:rFonts w:hint="eastAsia" w:ascii="仿宋_GB2312" w:eastAsia="仿宋_GB2312"/>
          <w:sz w:val="32"/>
          <w:szCs w:val="32"/>
        </w:rPr>
        <w:t xml:space="preserve"> </w:t>
      </w:r>
    </w:p>
    <w:p w14:paraId="5058A8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认真学习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贯彻</w:t>
      </w:r>
      <w:r>
        <w:rPr>
          <w:rFonts w:hint="eastAsia" w:ascii="仿宋_GB2312" w:eastAsia="仿宋_GB2312"/>
          <w:sz w:val="32"/>
          <w:szCs w:val="32"/>
        </w:rPr>
        <w:t>党的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教育方针政策，学习二十大、二十届二中、三中全会精神及习近平新时代中国特色社会主义</w:t>
      </w:r>
      <w:r>
        <w:rPr>
          <w:rFonts w:hint="eastAsia" w:ascii="仿宋_GB2312" w:eastAsia="仿宋_GB2312"/>
          <w:sz w:val="32"/>
          <w:szCs w:val="32"/>
        </w:rPr>
        <w:t>精神，严格对照党员标准，在工作、学习和生活中时时刻刻严格要求自己，做好表率作用。廉洁自律，注意个人的生活作风和工作作风，始终坚定树立全心全意为师生服务的宗旨，做好本职工作。注重个人师德师风建设，不断提升自我思想道德素养。</w:t>
      </w:r>
    </w:p>
    <w:p w14:paraId="5A1512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二、做好行政岗位工作</w:t>
      </w:r>
    </w:p>
    <w:p w14:paraId="440C37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作为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校</w:t>
      </w:r>
      <w:r>
        <w:rPr>
          <w:rFonts w:hint="eastAsia" w:ascii="仿宋_GB2312" w:eastAsia="仿宋_GB2312"/>
          <w:sz w:val="32"/>
          <w:szCs w:val="32"/>
        </w:rPr>
        <w:t>办副主任，任劳任怨，积极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与部门人员完成校办</w:t>
      </w:r>
      <w:r>
        <w:rPr>
          <w:rFonts w:hint="eastAsia" w:ascii="仿宋_GB2312" w:eastAsia="仿宋_GB2312"/>
          <w:sz w:val="32"/>
          <w:szCs w:val="32"/>
        </w:rPr>
        <w:t>工作。作为学校信息流转中枢，认真处理上级文件、通知，确保文件传递及时、无延误，重要文件精神第一时间向校领导汇报并组织相关人员学习落实。高质量完成学校各类文稿起草，包括年度工作计划、总结、领导讲话、汇报材料等，字斟句酌、反复打磨，力求精准传达学校发展思路与工作成效。为迎接上级教育部门专项检查撰写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多项汇报材料</w:t>
      </w:r>
      <w:r>
        <w:rPr>
          <w:rFonts w:hint="eastAsia" w:ascii="仿宋_GB2312" w:eastAsia="仿宋_GB2312"/>
          <w:sz w:val="32"/>
          <w:szCs w:val="32"/>
        </w:rPr>
        <w:t>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规范学校的发文办文流程及公文撰写。完善学校师德师风建设相关制度，结合教育领域最新政策法规以及学校发展实际，对原有的师德规范、考核办法、奖惩机制等进行全面梳理与更新，完善师德师风建设相关制度6个，为师德师风建设提供坚实制度保障。组织开展师德师风建设工作，全年组织教职工召开师德师风教育大会6次，确保每位教师对教育内容入脑入心。与校办人员精心策划教师节庆祝活动，组织参加南宁市教育局组织的师德演讲比赛。组织开展师德师风考评工作，配合完成“双优校”、语言文字工作、国际交流活动、</w:t>
      </w:r>
      <w:r>
        <w:rPr>
          <w:rFonts w:hint="eastAsia" w:ascii="仿宋_GB2312" w:eastAsia="仿宋_GB2312"/>
          <w:sz w:val="32"/>
          <w:szCs w:val="32"/>
        </w:rPr>
        <w:t>来校参观交流单位的接待工作。</w:t>
      </w:r>
    </w:p>
    <w:p w14:paraId="0DC443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三、完成教学任务</w:t>
      </w:r>
      <w:r>
        <w:rPr>
          <w:rFonts w:hint="eastAsia" w:ascii="仿宋_GB2312" w:eastAsia="仿宋_GB2312"/>
          <w:sz w:val="32"/>
          <w:szCs w:val="32"/>
        </w:rPr>
        <w:t xml:space="preserve"> </w:t>
      </w:r>
    </w:p>
    <w:p w14:paraId="2703C6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虽然兼任行政领导职务，但仍然不忘自身教师业务的学习和业务能力的提升，全年本人完成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13</w:t>
      </w:r>
      <w:r>
        <w:rPr>
          <w:rFonts w:hint="eastAsia" w:ascii="仿宋_GB2312" w:eastAsia="仿宋_GB2312"/>
          <w:sz w:val="32"/>
          <w:szCs w:val="32"/>
        </w:rPr>
        <w:t>个班级的授课任务。在课堂上，结合中职生的学习特点，采用灵活的教学方法，融入信息化教学手段，教学效果良好，所授课程受到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学生的欢迎。积极参与教育教学培训以及业务学习，不断提升自身业务素质以及教学科研能力。积极参加教研室组织的教研活动,仔细听,认真记,领会精神实质。备课时认真钻研教材、教参,学习好大纲,虚心向同组老师学习。求吃透教材,找准重点、难点。上课时认真讲课 ,力求抓住重点,突破难点，运用多种教学方法,从学生的实际出发,注意调动学生学习的积极性和创造性思维，使学生有举一反三的能力。</w:t>
      </w:r>
    </w:p>
    <w:p w14:paraId="34FAA3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牵头建立语文教师教学创新团队，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并</w:t>
      </w:r>
      <w:r>
        <w:rPr>
          <w:rFonts w:hint="eastAsia" w:ascii="仿宋_GB2312" w:eastAsia="仿宋_GB2312"/>
          <w:sz w:val="32"/>
          <w:szCs w:val="32"/>
        </w:rPr>
        <w:t>已结项，在团队建设中，积极帮助年轻老师，帮助他们解决教学上的难题。积极参加课题研究，主持教育厅课题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项，参与市级课题1项（在研），带领语文教师教学创新团队进行课题研究和资源开发，参加南宁市教师教学技能比赛获得微课赛项二等奖。</w:t>
      </w:r>
    </w:p>
    <w:p w14:paraId="0EA308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关心学生，助力学生成长。成为学生的良师益友，尽心尽力帮助学生成长。指导学生参加区级文明风采“最美朗读者”和征文比赛，同时指导学生参加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比赛，获得区级二等奖等奖1项，三等奖2项，</w:t>
      </w:r>
      <w:r>
        <w:rPr>
          <w:rFonts w:hint="eastAsia" w:ascii="仿宋_GB2312" w:eastAsia="仿宋_GB2312"/>
          <w:sz w:val="32"/>
          <w:szCs w:val="32"/>
        </w:rPr>
        <w:t>校级一等奖5项，二等奖4项，三等奖10项。</w:t>
      </w:r>
    </w:p>
    <w:p w14:paraId="1927E0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四、存在不足和努力方向</w:t>
      </w:r>
    </w:p>
    <w:p w14:paraId="434EF8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回顾一年的工作表现，我在工作岗位上尽职尽责，勤勤恳恳，能较好的做好各项工作。但本人仍存在不足，如工作方法仍需提升，教学手段仍需进一步革新。我相信在今后的工作中，我将会更加努力地去认识自我并提高自我，更好的做好本职本岗工作。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E6A07C7-65B2-4F77-814D-48C6914EB06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7C7AEF12-148B-4CF8-B146-171A18B62DF4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CEC90899-9DC9-4AC6-B22B-31EB40893444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C1124F61-DA48-4DF1-B249-51B1899AE07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E24CB5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E50C09B">
                          <w:pPr>
                            <w:pStyle w:val="2"/>
                          </w:pPr>
                          <w:r>
                            <w:t>—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E50C09B">
                    <w:pPr>
                      <w:pStyle w:val="2"/>
                    </w:pPr>
                    <w:r>
                      <w:t>—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wYTU5NDQ2OWI3MWZiM2E1MzYyNzNmYzdjOWIzMzEifQ=="/>
  </w:docVars>
  <w:rsids>
    <w:rsidRoot w:val="006439BE"/>
    <w:rsid w:val="002062CE"/>
    <w:rsid w:val="00294A93"/>
    <w:rsid w:val="003A4A0D"/>
    <w:rsid w:val="006439BE"/>
    <w:rsid w:val="006F4672"/>
    <w:rsid w:val="00984CD2"/>
    <w:rsid w:val="00D73902"/>
    <w:rsid w:val="00E77B45"/>
    <w:rsid w:val="020D54E9"/>
    <w:rsid w:val="0C3B4AE2"/>
    <w:rsid w:val="150C5718"/>
    <w:rsid w:val="2939716A"/>
    <w:rsid w:val="331E01D8"/>
    <w:rsid w:val="382B67B9"/>
    <w:rsid w:val="3E5859D3"/>
    <w:rsid w:val="42983647"/>
    <w:rsid w:val="43667DA2"/>
    <w:rsid w:val="4ECB1314"/>
    <w:rsid w:val="53D22976"/>
    <w:rsid w:val="55086FD1"/>
    <w:rsid w:val="55295939"/>
    <w:rsid w:val="6B206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1264</Words>
  <Characters>1266</Characters>
  <Lines>4</Lines>
  <Paragraphs>1</Paragraphs>
  <TotalTime>326</TotalTime>
  <ScaleCrop>false</ScaleCrop>
  <LinksUpToDate>false</LinksUpToDate>
  <CharactersWithSpaces>1270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2022-12-22T04:05:00Z</dcterms:created>
  <dc:creator>13</dc:creator>
  <cp:lastModifiedBy>李政辉</cp:lastModifiedBy>
  <dcterms:modified xsi:type="dcterms:W3CDTF">2025-01-09T12:47:47Z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1335A69A771A4A10B00E8C8C01247CB7_13</vt:lpwstr>
  </property>
  <property fmtid="{D5CDD505-2E9C-101B-9397-08002B2CF9AE}" pid="4" name="KSOTemplateDocerSaveRecord">
    <vt:lpwstr>eyJoZGlkIjoiODRjNzQ4NzZmZTUwOTZiYjU1Y2Y5NzgxMjZiYjM3OGYiLCJ1c2VySWQiOiIzMTM0NDEwNjYifQ==</vt:lpwstr>
  </property>
</Properties>
</file>