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FEC32">
      <w:pPr>
        <w:pStyle w:val="2"/>
        <w:keepNext w:val="0"/>
        <w:keepLines w:val="0"/>
        <w:widowControl/>
        <w:suppressLineNumbers w:val="0"/>
        <w:spacing w:before="0" w:beforeAutospacing="0" w:after="0" w:afterAutospacing="0"/>
        <w:ind w:left="0" w:right="0" w:firstLine="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2024年度个人述职报告</w:t>
      </w:r>
    </w:p>
    <w:p w14:paraId="405E634A">
      <w:pPr>
        <w:pStyle w:val="2"/>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田静</w:t>
      </w:r>
    </w:p>
    <w:p w14:paraId="534F7111">
      <w:pPr>
        <w:jc w:val="center"/>
        <w:rPr>
          <w:rFonts w:hint="eastAsia" w:ascii="仿宋_GB2312" w:hAnsi="仿宋_GB2312" w:eastAsia="仿宋_GB2312" w:cs="仿宋_GB2312"/>
          <w:sz w:val="32"/>
          <w:szCs w:val="32"/>
          <w:lang w:val="en-US" w:eastAsia="zh-CN"/>
        </w:rPr>
      </w:pPr>
    </w:p>
    <w:p w14:paraId="0B795CD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春生夏长，秋收冬藏。一年时光匆匆而逝，2024年已步入尾声。在领导的精准引领下，在与同事</w:t>
      </w:r>
      <w:r>
        <w:rPr>
          <w:rFonts w:hint="eastAsia" w:ascii="仿宋_GB2312" w:hAnsi="仿宋_GB2312" w:eastAsia="仿宋_GB2312" w:cs="仿宋_GB2312"/>
          <w:sz w:val="32"/>
          <w:szCs w:val="32"/>
          <w:lang w:val="en-US" w:eastAsia="zh-CN"/>
        </w:rPr>
        <w:t>并肩作战的过程中，我拓展了视野、提升了能力，始终秉持着“稳扎稳打，精益求精”的工作态度，力求在实践中成长、在反思中进步，圆满完成各项工作任务，现将本年度工作总结如下：</w:t>
      </w:r>
    </w:p>
    <w:p w14:paraId="666F5369">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强化学习，夯实思想根基</w:t>
      </w:r>
    </w:p>
    <w:p w14:paraId="36BD055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定的理想性念与高尚的精神境界，是成就事业的基石，而这一切均源自持续不断的学习与对世界观的深刻改造。作为学校中层干部，我始终把思想政治建设放在首位，认真学习党的教育方针和政策，深入贯彻习近平新时代中国特色社会主义思想，不断提高政治觉悟和政治能力。我积极参与学校组织的各项政治学习，努力将理论知识与实际工作相结合，确保在工作中始终保持正确的政治方向。</w:t>
      </w:r>
    </w:p>
    <w:p w14:paraId="649DA2C3">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履职尽责，推进任务落实</w:t>
      </w:r>
    </w:p>
    <w:p w14:paraId="3B7272A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在过去的一年里，我认真履行学校中层干部的岗位职责，积极参与学校各项管理工作。</w:t>
      </w:r>
    </w:p>
    <w:p w14:paraId="7158901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作为高职部副主任，在学生德育管理工作中，注重加强辅导员队伍建设，既从制度上进行规范也从工作技巧上予以指导。在学生管理中，注重提高学生的自我管理能力和学校活动参与的积极性和主动性。我们进行了第一届团学会换届大会，22、23级学生干部顺利完成了交接，保证了高职部学生管理工作的有序进行。各类社团活动有序开展并完成社团文艺汇演。24级学生在新生军训活动中获得了“军事技能比武”一等奖和“军事技能训练先进集体”称号。通过每周主题班会及高职部全体学生大会对学生进行安全及纪律教育。制定高职部宿舍评分标准，加强宿舍管理，每月举行高职部文明宿舍评比，定期开展宿舍安全大检查。通过各项举措激励和引导学生维护好宿舍安全、做好宿舍卫生，营造一个良好的宿舍环境。关注学生心理健康，按照国商院的要求定期开展心理排查，对有异常的学生及时进行沟通了解。为响应国家号召，我们面向学生开展入伍宣传动员，2023级大数据与会计班的施应忠同学光荣入伍。为大力弘扬雷锋精神，以点滴爱心传递生命的温度，踊跃参与学校联合南宁市中心血站开展的“学雷锋”无偿献血活动。积极参加学校组织的各项运动会和文艺节目。</w:t>
      </w:r>
    </w:p>
    <w:p w14:paraId="23B1A2C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秋季学期担任仙葫行政党支部书记一职，在任期间，我始终把思想建设放在首位，通过组织学习党的理论知识、开展专题党课、交流研讨等多种形式，不断提升党员的政治素养和理论水平。同时</w:t>
      </w:r>
      <w:bookmarkStart w:id="0" w:name="_GoBack"/>
      <w:bookmarkEnd w:id="0"/>
      <w:r>
        <w:rPr>
          <w:rFonts w:hint="eastAsia" w:ascii="仿宋_GB2312" w:hAnsi="仿宋_GB2312" w:eastAsia="仿宋_GB2312" w:cs="仿宋_GB2312"/>
          <w:sz w:val="32"/>
          <w:szCs w:val="32"/>
          <w:lang w:val="en-US" w:eastAsia="zh-CN"/>
        </w:rPr>
        <w:t>，注重加强党性教育，引导党员坚定理想信念，增强“四个意识”，坚定“四个自信”，做到“两个维护”。在组织建设方面，我注重完善支部工作制度，规范支部生活，确保“三会一课”制度落到实处。通过定期开展组织生活会、民主评议党员等活动，增强支部的凝聚力和战斗力。同时，积极培养入党积极分子，为党组织输送新鲜血液。</w:t>
      </w:r>
    </w:p>
    <w:p w14:paraId="5FFCFC42">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不断学习，提高教科研水平</w:t>
      </w:r>
    </w:p>
    <w:p w14:paraId="3CB5E04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教学工作中，今年春季学期担任高职部22级《宪法学》和23级《习近平新时代中国特色社会主义概论》课程任课教师，秋季学期负责高职部24级《道德与法治》和23级《社会主义发展史和中国共产党史》两门课程课程。教学中本人能牢固树立立德树人的思想，时刻不忘我是一名教师，严谨教学是我的风格，追求教学优质、高效是我的教学目标，每一节课我都精心设计，精心准备，积极学习和使用信息化教学手段。</w:t>
      </w:r>
    </w:p>
    <w:p w14:paraId="0253FC8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科研工作方面，刻苦钻研新课标、新教材内容，按时参加教研活动，积极参与集体备课。本年度参与南宁市教学能力比赛课堂教学赛项二等奖，参与“广西教育规划课题”《铸牢中华民族共同体意识背景下博物馆铜鼓文化研学旅行课程开发与研究》结题。发表论文一篇。荣获2023年南宁市第六职业技术学校优秀教师。</w:t>
      </w:r>
    </w:p>
    <w:p w14:paraId="6384DAC9">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审视不足，补齐短板促提升</w:t>
      </w:r>
    </w:p>
    <w:p w14:paraId="288AC717">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金无足赤，人无完人，再行的人也存在缺点和不足，更何况我们一名平凡的教师。一年伴随我不断成长的过程中，缺点和不足依然显得那样突出：</w:t>
      </w:r>
    </w:p>
    <w:p w14:paraId="47A70190">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做为一名中层干部，行政能力、管理能力、协调能力还存在一定不足。在管理方面，依赖性比较强，缺乏管理手段和方法，处理问题不够机敏灵活，柔性有余而刚性不足，对问题分析不够透彻，遇事不够沉着、冷静，易感情用事。 </w:t>
      </w:r>
    </w:p>
    <w:p w14:paraId="615CD0D4">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在工作协调方面主动意识不强，缺乏充分与领导之间的沟通交流。</w:t>
      </w:r>
    </w:p>
    <w:p w14:paraId="37237FD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自身的业务能力等方面有待进一步提高，新的教学思想，课改理念不够充实，对课改精髓理解不够透彻，尤其是指导教学上，在某些时候，显得力不从心，业务上存在盲区。比如：信息化教学手段有待提高、新课标下思政专业的教学思路不够开阔、各项教学成果的提炼不够及时。</w:t>
      </w:r>
    </w:p>
    <w:p w14:paraId="387EF3C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我想这些是我在今后的工作中应当注意的问题，也是自己锤炼的方向，相信在大家的帮助下能不断地加以克服，本人也将一如既往地尽自己的力量为学校的不断发展做出贡献。</w:t>
      </w:r>
    </w:p>
    <w:p w14:paraId="26D4D5BD">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放眼未来，扬帆奋楫正当时</w:t>
      </w:r>
    </w:p>
    <w:p w14:paraId="1A7982A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展望未来，我将继续努力，为学校的发展贡献自己的力量。我计划从以下几个方面着手：</w:t>
      </w:r>
    </w:p>
    <w:p w14:paraId="15440C2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加强学习，不断提高自己的政治理论水平和业务能力，更好地适应学校发展的需要。</w:t>
      </w:r>
    </w:p>
    <w:p w14:paraId="616FC2F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积极参与学校各项管理工作，为学校的发展献计献策。</w:t>
      </w:r>
    </w:p>
    <w:p w14:paraId="2115C5B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加强与同事们的沟通与协作，共同推动学校各项工作的顺利进行。</w:t>
      </w:r>
    </w:p>
    <w:p w14:paraId="6BA5E96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关注学生全面发展，努力提高教育教学质量，为培养更多优秀人才做出贡献。</w:t>
      </w:r>
    </w:p>
    <w:p w14:paraId="2348E2B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最后，我要感谢校领导和各位同事一年来对我的支持与帮助。在新的一年里，我将继续努力，为学校的发展贡献自己的力量。</w:t>
      </w:r>
    </w:p>
    <w:p w14:paraId="7573D97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长风浩荡启新程，奋楫扬帆正当时。2025年，我将以团结奋斗、真抓实干的优良作风，以时不我待、只争朝夕的奋发状态，以迎难而上、攻坚克难的不懈精神，踔厉分发、勇毅前行，确保完成全年各项工作目标，奋力开创高质量发展新局面！</w:t>
      </w:r>
    </w:p>
    <w:p w14:paraId="2E4DB05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0" w:firstLineChars="2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田  静</w:t>
      </w:r>
    </w:p>
    <w:p w14:paraId="6A4688A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2025年1月5日</w:t>
      </w:r>
    </w:p>
    <w:p w14:paraId="31F9218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3A51E2-C203-4DB4-A0F9-8759FA0E67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5B3866FC-3928-4464-B019-161B89ED52B4}"/>
  </w:font>
  <w:font w:name="仿宋_GB2312">
    <w:panose1 w:val="02010609030101010101"/>
    <w:charset w:val="86"/>
    <w:family w:val="auto"/>
    <w:pitch w:val="default"/>
    <w:sig w:usb0="00000001" w:usb1="080E0000" w:usb2="00000000" w:usb3="00000000" w:csb0="00040000" w:csb1="00000000"/>
    <w:embedRegular r:id="rId3" w:fontKey="{48FF09F4-45E6-4348-8C0D-7BFE5B54D939}"/>
  </w:font>
  <w:font w:name="方正公文小标宋">
    <w:panose1 w:val="02000500000000000000"/>
    <w:charset w:val="86"/>
    <w:family w:val="auto"/>
    <w:pitch w:val="default"/>
    <w:sig w:usb0="A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31C65F"/>
    <w:multiLevelType w:val="singleLevel"/>
    <w:tmpl w:val="1E31C65F"/>
    <w:lvl w:ilvl="0" w:tentative="0">
      <w:start w:val="1"/>
      <w:numFmt w:val="chineseCounting"/>
      <w:suff w:val="nothing"/>
      <w:lvlText w:val="%1、"/>
      <w:lvlJc w:val="left"/>
      <w:rPr>
        <w:rFonts w:hint="eastAsia"/>
      </w:rPr>
    </w:lvl>
  </w:abstractNum>
  <w:abstractNum w:abstractNumId="1">
    <w:nsid w:val="78637996"/>
    <w:multiLevelType w:val="singleLevel"/>
    <w:tmpl w:val="78637996"/>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35367"/>
    <w:rsid w:val="06F72E1C"/>
    <w:rsid w:val="0D4C1B3C"/>
    <w:rsid w:val="0DC95909"/>
    <w:rsid w:val="18D363AD"/>
    <w:rsid w:val="18F41A6C"/>
    <w:rsid w:val="1D063C00"/>
    <w:rsid w:val="27C11868"/>
    <w:rsid w:val="2AFE23BA"/>
    <w:rsid w:val="2BBD0EFB"/>
    <w:rsid w:val="2E8B0409"/>
    <w:rsid w:val="2EFA558F"/>
    <w:rsid w:val="346773FF"/>
    <w:rsid w:val="34DF6D3B"/>
    <w:rsid w:val="363C0CF9"/>
    <w:rsid w:val="439E0787"/>
    <w:rsid w:val="469261C7"/>
    <w:rsid w:val="4E4F12F0"/>
    <w:rsid w:val="4FC96B8B"/>
    <w:rsid w:val="541B4829"/>
    <w:rsid w:val="57CA16F3"/>
    <w:rsid w:val="5C584830"/>
    <w:rsid w:val="64A840AC"/>
    <w:rsid w:val="68C065C7"/>
    <w:rsid w:val="6B853EC6"/>
    <w:rsid w:val="6F0357BE"/>
    <w:rsid w:val="75833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2162</Words>
  <Characters>2185</Characters>
  <Lines>0</Lines>
  <Paragraphs>0</Paragraphs>
  <TotalTime>1</TotalTime>
  <ScaleCrop>false</ScaleCrop>
  <LinksUpToDate>false</LinksUpToDate>
  <CharactersWithSpaces>2219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2025-01-02T02:08:00Z</dcterms:created>
  <dc:creator>lenovo</dc:creator>
  <cp:lastModifiedBy>李政辉</cp:lastModifiedBy>
  <dcterms:modified xsi:type="dcterms:W3CDTF">2025-01-09T11:37:14Z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eyJoZGlkIjoiODRjNzQ4NzZmZTUwOTZiYjU1Y2Y5NzgxMjZiYjM3OGYiLCJ1c2VySWQiOiIzMTM0NDEwNjYifQ==</vt:lpwstr>
  </property>
  <property fmtid="{D5CDD505-2E9C-101B-9397-08002B2CF9AE}" pid="4" name="ICV">
    <vt:lpwstr>6958BF3F2BB04B76B116770E77F24DD4_12</vt:lpwstr>
  </property>
</Properties>
</file>